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C0" w:rsidRDefault="00BB48B6">
      <w:pPr>
        <w:spacing w:line="500" w:lineRule="exact"/>
        <w:jc w:val="center"/>
        <w:rPr>
          <w:rFonts w:ascii="Times New Roman" w:eastAsia="仿宋" w:hAnsi="Times New Roman"/>
          <w:b/>
          <w:sz w:val="30"/>
          <w:szCs w:val="30"/>
        </w:rPr>
      </w:pPr>
      <w:r>
        <w:rPr>
          <w:rFonts w:ascii="Times New Roman" w:eastAsia="仿宋" w:hAnsi="仿宋"/>
          <w:b/>
          <w:sz w:val="30"/>
          <w:szCs w:val="30"/>
        </w:rPr>
        <w:t>易制毒化学品购买申请表</w:t>
      </w:r>
    </w:p>
    <w:p w:rsidR="00FB07C0" w:rsidRDefault="00BB48B6">
      <w:pPr>
        <w:spacing w:before="240" w:line="500" w:lineRule="exact"/>
        <w:jc w:val="center"/>
        <w:rPr>
          <w:rFonts w:ascii="Times New Roman" w:eastAsia="仿宋" w:hAnsi="Times New Roman"/>
          <w:sz w:val="22"/>
          <w:szCs w:val="30"/>
          <w:u w:val="single"/>
        </w:rPr>
      </w:pPr>
      <w:r>
        <w:rPr>
          <w:rFonts w:ascii="Times New Roman" w:eastAsia="仿宋" w:hAnsi="Times New Roman"/>
          <w:sz w:val="30"/>
          <w:szCs w:val="30"/>
        </w:rPr>
        <w:t xml:space="preserve">                               </w:t>
      </w:r>
      <w:r>
        <w:rPr>
          <w:rFonts w:ascii="Times New Roman" w:eastAsia="仿宋" w:hAnsi="仿宋"/>
          <w:sz w:val="22"/>
          <w:szCs w:val="30"/>
          <w:u w:val="single"/>
        </w:rPr>
        <w:t>出入库</w:t>
      </w:r>
      <w:r>
        <w:rPr>
          <w:rFonts w:ascii="Times New Roman" w:eastAsia="仿宋" w:hAnsi="Times New Roman"/>
          <w:sz w:val="22"/>
          <w:szCs w:val="30"/>
          <w:u w:val="single"/>
        </w:rPr>
        <w:t xml:space="preserve">  </w:t>
      </w:r>
      <w:r>
        <w:rPr>
          <w:rFonts w:ascii="Times New Roman" w:eastAsia="仿宋" w:hAnsi="Times New Roman"/>
          <w:b/>
          <w:sz w:val="22"/>
          <w:szCs w:val="30"/>
          <w:u w:val="single"/>
        </w:rPr>
        <w:t>□</w:t>
      </w:r>
      <w:r>
        <w:rPr>
          <w:rFonts w:ascii="Times New Roman" w:eastAsia="仿宋" w:hAnsi="Times New Roman"/>
          <w:sz w:val="22"/>
          <w:szCs w:val="30"/>
          <w:u w:val="single"/>
        </w:rPr>
        <w:t xml:space="preserve">     </w:t>
      </w:r>
      <w:r>
        <w:rPr>
          <w:rFonts w:ascii="Times New Roman" w:eastAsia="仿宋" w:hAnsi="仿宋"/>
          <w:sz w:val="22"/>
          <w:szCs w:val="30"/>
          <w:u w:val="single"/>
        </w:rPr>
        <w:t>月</w:t>
      </w:r>
      <w:r>
        <w:rPr>
          <w:rFonts w:ascii="Times New Roman" w:eastAsia="仿宋" w:hAnsi="Times New Roman"/>
          <w:sz w:val="22"/>
          <w:szCs w:val="30"/>
          <w:u w:val="single"/>
        </w:rPr>
        <w:t xml:space="preserve">    </w:t>
      </w:r>
      <w:r>
        <w:rPr>
          <w:rFonts w:ascii="Times New Roman" w:eastAsia="仿宋" w:hAnsi="仿宋"/>
          <w:sz w:val="22"/>
          <w:szCs w:val="30"/>
          <w:u w:val="single"/>
        </w:rPr>
        <w:t>日（不用填写）</w:t>
      </w:r>
    </w:p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1242"/>
        <w:gridCol w:w="284"/>
        <w:gridCol w:w="1276"/>
        <w:gridCol w:w="1701"/>
        <w:gridCol w:w="1559"/>
        <w:gridCol w:w="850"/>
        <w:gridCol w:w="1701"/>
      </w:tblGrid>
      <w:tr w:rsidR="00FB07C0">
        <w:trPr>
          <w:trHeight w:hRule="exact" w:val="567"/>
        </w:trPr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7C0" w:rsidRDefault="00BB48B6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仿宋"/>
                <w:sz w:val="24"/>
                <w:szCs w:val="24"/>
              </w:rPr>
              <w:t>申请部门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7C0" w:rsidRDefault="00FB07C0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7C0" w:rsidRDefault="00BB48B6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仿宋"/>
                <w:sz w:val="24"/>
                <w:szCs w:val="24"/>
              </w:rPr>
              <w:t>申请日期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7C0" w:rsidRDefault="00FB07C0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FB07C0">
        <w:trPr>
          <w:trHeight w:hRule="exact" w:val="567"/>
        </w:trPr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7C0" w:rsidRDefault="00BB48B6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仿宋"/>
                <w:sz w:val="24"/>
                <w:szCs w:val="24"/>
              </w:rPr>
              <w:t>申请人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7C0" w:rsidRDefault="00FB07C0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7C0" w:rsidRDefault="00BB48B6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仿宋"/>
                <w:sz w:val="24"/>
                <w:szCs w:val="24"/>
              </w:rPr>
              <w:t>移动电话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7C0" w:rsidRDefault="00FB07C0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FB07C0">
        <w:trPr>
          <w:trHeight w:hRule="exact" w:val="567"/>
        </w:trPr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7C0" w:rsidRDefault="00BB48B6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仿宋"/>
                <w:sz w:val="24"/>
                <w:szCs w:val="24"/>
              </w:rPr>
              <w:t>保管人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7C0" w:rsidRDefault="00FB07C0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7C0" w:rsidRDefault="00BB48B6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仿宋"/>
                <w:sz w:val="24"/>
                <w:szCs w:val="24"/>
              </w:rPr>
              <w:t>移动电话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7C0" w:rsidRDefault="00FB07C0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FB07C0">
        <w:trPr>
          <w:trHeight w:hRule="exact" w:val="604"/>
        </w:trPr>
        <w:tc>
          <w:tcPr>
            <w:tcW w:w="86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7C0" w:rsidRDefault="00BB48B6">
            <w:pPr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仿宋"/>
                <w:b/>
                <w:sz w:val="24"/>
                <w:szCs w:val="24"/>
              </w:rPr>
              <w:t>易制毒化学品信息</w:t>
            </w:r>
          </w:p>
        </w:tc>
      </w:tr>
      <w:tr w:rsidR="00FB07C0">
        <w:trPr>
          <w:trHeight w:hRule="exact" w:val="556"/>
        </w:trPr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7C0" w:rsidRDefault="00BB48B6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仿宋"/>
                <w:sz w:val="24"/>
                <w:szCs w:val="24"/>
              </w:rPr>
              <w:t>品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仿宋"/>
                <w:sz w:val="24"/>
                <w:szCs w:val="24"/>
              </w:rPr>
              <w:t>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7C0" w:rsidRDefault="00BB48B6">
            <w:pPr>
              <w:pStyle w:val="a9"/>
              <w:spacing w:line="500" w:lineRule="exact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仿宋"/>
              </w:rPr>
              <w:t>数量</w:t>
            </w:r>
          </w:p>
          <w:p w:rsidR="00FB07C0" w:rsidRDefault="00BB48B6">
            <w:pPr>
              <w:pStyle w:val="a9"/>
              <w:spacing w:line="500" w:lineRule="exact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仿宋"/>
              </w:rPr>
              <w:t>（升）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7C0" w:rsidRDefault="00BB48B6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仿宋"/>
                <w:sz w:val="24"/>
                <w:szCs w:val="24"/>
              </w:rPr>
              <w:t>用途及简单反应流程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7C0" w:rsidRDefault="00BB48B6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仿宋"/>
                <w:sz w:val="24"/>
                <w:szCs w:val="24"/>
              </w:rPr>
              <w:t>存放地点</w:t>
            </w:r>
          </w:p>
        </w:tc>
      </w:tr>
      <w:tr w:rsidR="00FB07C0">
        <w:trPr>
          <w:trHeight w:hRule="exact" w:val="567"/>
        </w:trPr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7C0" w:rsidRDefault="00FB07C0">
            <w:pPr>
              <w:autoSpaceDN w:val="0"/>
              <w:spacing w:line="500" w:lineRule="exact"/>
              <w:jc w:val="left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7C0" w:rsidRDefault="00FB07C0">
            <w:pPr>
              <w:autoSpaceDN w:val="0"/>
              <w:spacing w:line="500" w:lineRule="exact"/>
              <w:jc w:val="left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7C0" w:rsidRDefault="00FB07C0">
            <w:pPr>
              <w:autoSpaceDN w:val="0"/>
              <w:spacing w:line="500" w:lineRule="exact"/>
              <w:jc w:val="left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7C0" w:rsidRDefault="00FB07C0">
            <w:pPr>
              <w:autoSpaceDN w:val="0"/>
              <w:spacing w:line="500" w:lineRule="exact"/>
              <w:jc w:val="left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FB07C0">
        <w:trPr>
          <w:trHeight w:hRule="exact" w:val="567"/>
        </w:trPr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7C0" w:rsidRDefault="00FB07C0">
            <w:pPr>
              <w:autoSpaceDN w:val="0"/>
              <w:spacing w:line="500" w:lineRule="exact"/>
              <w:jc w:val="left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7C0" w:rsidRDefault="00FB07C0">
            <w:pPr>
              <w:autoSpaceDN w:val="0"/>
              <w:spacing w:line="500" w:lineRule="exact"/>
              <w:jc w:val="left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7C0" w:rsidRDefault="00FB07C0">
            <w:pPr>
              <w:autoSpaceDN w:val="0"/>
              <w:spacing w:line="500" w:lineRule="exact"/>
              <w:jc w:val="left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7C0" w:rsidRDefault="00FB07C0">
            <w:pPr>
              <w:autoSpaceDN w:val="0"/>
              <w:spacing w:line="500" w:lineRule="exact"/>
              <w:jc w:val="left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FB07C0">
        <w:trPr>
          <w:trHeight w:hRule="exact" w:val="567"/>
        </w:trPr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7C0" w:rsidRDefault="00FB07C0">
            <w:pPr>
              <w:autoSpaceDN w:val="0"/>
              <w:spacing w:line="500" w:lineRule="exact"/>
              <w:jc w:val="left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7C0" w:rsidRDefault="00FB07C0">
            <w:pPr>
              <w:autoSpaceDN w:val="0"/>
              <w:spacing w:line="500" w:lineRule="exact"/>
              <w:jc w:val="left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7C0" w:rsidRDefault="00FB07C0">
            <w:pPr>
              <w:autoSpaceDN w:val="0"/>
              <w:spacing w:line="500" w:lineRule="exact"/>
              <w:jc w:val="left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7C0" w:rsidRDefault="00FB07C0">
            <w:pPr>
              <w:autoSpaceDN w:val="0"/>
              <w:spacing w:line="500" w:lineRule="exact"/>
              <w:jc w:val="left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FB07C0">
        <w:trPr>
          <w:trHeight w:hRule="exact" w:val="567"/>
        </w:trPr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7C0" w:rsidRDefault="00FB07C0">
            <w:pPr>
              <w:autoSpaceDN w:val="0"/>
              <w:spacing w:line="500" w:lineRule="exact"/>
              <w:jc w:val="left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7C0" w:rsidRDefault="00FB07C0">
            <w:pPr>
              <w:autoSpaceDN w:val="0"/>
              <w:spacing w:line="500" w:lineRule="exact"/>
              <w:jc w:val="left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7C0" w:rsidRDefault="00FB07C0">
            <w:pPr>
              <w:autoSpaceDN w:val="0"/>
              <w:spacing w:line="500" w:lineRule="exact"/>
              <w:jc w:val="left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7C0" w:rsidRDefault="00FB07C0">
            <w:pPr>
              <w:autoSpaceDN w:val="0"/>
              <w:spacing w:line="500" w:lineRule="exact"/>
              <w:jc w:val="left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FB07C0">
        <w:trPr>
          <w:trHeight w:hRule="exact" w:val="445"/>
        </w:trPr>
        <w:tc>
          <w:tcPr>
            <w:tcW w:w="86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7C0" w:rsidRDefault="00BB48B6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仿宋"/>
                <w:b/>
                <w:sz w:val="24"/>
                <w:szCs w:val="24"/>
              </w:rPr>
              <w:t>销售单位信息</w:t>
            </w:r>
          </w:p>
        </w:tc>
      </w:tr>
      <w:tr w:rsidR="00FB07C0">
        <w:trPr>
          <w:trHeight w:hRule="exact" w:val="16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7C0" w:rsidRDefault="00BB48B6">
            <w:pPr>
              <w:pStyle w:val="a9"/>
              <w:spacing w:line="500" w:lineRule="exact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仿宋"/>
              </w:rPr>
              <w:t>销售单</w:t>
            </w:r>
            <w:r>
              <w:rPr>
                <w:rFonts w:ascii="Times New Roman" w:eastAsia="仿宋" w:hAnsi="Times New Roman"/>
              </w:rPr>
              <w:t xml:space="preserve"> </w:t>
            </w:r>
            <w:r>
              <w:rPr>
                <w:rFonts w:ascii="Times New Roman" w:eastAsia="仿宋" w:hAnsi="仿宋"/>
              </w:rPr>
              <w:t>位</w:t>
            </w:r>
            <w:r>
              <w:rPr>
                <w:rFonts w:ascii="Times New Roman" w:eastAsia="仿宋" w:hAnsi="Times New Roman"/>
              </w:rPr>
              <w:t xml:space="preserve">                 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7C0" w:rsidRDefault="00BB48B6">
            <w:pPr>
              <w:autoSpaceDN w:val="0"/>
              <w:spacing w:line="500" w:lineRule="exact"/>
              <w:jc w:val="left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仿宋"/>
                <w:sz w:val="24"/>
                <w:szCs w:val="24"/>
              </w:rPr>
              <w:t>单位名称：</w:t>
            </w:r>
            <w:r w:rsidR="00276AD1" w:rsidRPr="00803A4A">
              <w:rPr>
                <w:rFonts w:ascii="黑体" w:eastAsia="黑体" w:hAnsi="黑体" w:hint="eastAsia"/>
                <w:sz w:val="24"/>
                <w:szCs w:val="24"/>
              </w:rPr>
              <w:t>大连博诺生物化学试剂厂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</w:t>
            </w:r>
            <w:r w:rsidR="00276AD1">
              <w:rPr>
                <w:rFonts w:ascii="Times New Roman" w:eastAsia="仿宋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仿宋"/>
                <w:sz w:val="24"/>
                <w:szCs w:val="24"/>
              </w:rPr>
              <w:t>法定代表人：</w:t>
            </w:r>
          </w:p>
          <w:p w:rsidR="00FB07C0" w:rsidRDefault="00FB07C0">
            <w:pPr>
              <w:autoSpaceDN w:val="0"/>
              <w:spacing w:line="500" w:lineRule="exact"/>
              <w:jc w:val="left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FB07C0" w:rsidRDefault="00BB48B6">
            <w:pPr>
              <w:autoSpaceDN w:val="0"/>
              <w:spacing w:line="500" w:lineRule="exact"/>
              <w:jc w:val="left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仿宋"/>
                <w:sz w:val="24"/>
                <w:szCs w:val="24"/>
              </w:rPr>
              <w:t>地址：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eastAsia="仿宋" w:hAnsi="仿宋"/>
                <w:sz w:val="24"/>
                <w:szCs w:val="24"/>
              </w:rPr>
              <w:t>联系电话：</w:t>
            </w:r>
            <w:r w:rsidR="00276AD1" w:rsidRPr="00803A4A">
              <w:rPr>
                <w:rFonts w:ascii="黑体" w:eastAsia="黑体" w:hAnsi="黑体" w:hint="eastAsia"/>
                <w:sz w:val="24"/>
                <w:szCs w:val="24"/>
              </w:rPr>
              <w:t>0411-84648732</w:t>
            </w:r>
          </w:p>
        </w:tc>
      </w:tr>
      <w:tr w:rsidR="00FB07C0">
        <w:trPr>
          <w:trHeight w:val="2974"/>
        </w:trPr>
        <w:tc>
          <w:tcPr>
            <w:tcW w:w="86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7C0" w:rsidRDefault="00BB48B6">
            <w:pPr>
              <w:spacing w:line="440" w:lineRule="exact"/>
              <w:ind w:firstLineChars="196" w:firstLine="431"/>
              <w:rPr>
                <w:rFonts w:ascii="Times New Roman" w:eastAsia="仿宋" w:hAnsi="Times New Roman"/>
                <w:sz w:val="22"/>
                <w:szCs w:val="24"/>
              </w:rPr>
            </w:pPr>
            <w:proofErr w:type="gramStart"/>
            <w:r>
              <w:rPr>
                <w:rFonts w:ascii="Times New Roman" w:eastAsia="仿宋" w:hAnsi="仿宋"/>
                <w:sz w:val="22"/>
                <w:szCs w:val="24"/>
              </w:rPr>
              <w:t>我部门</w:t>
            </w:r>
            <w:proofErr w:type="gramEnd"/>
            <w:r>
              <w:rPr>
                <w:rFonts w:ascii="Times New Roman" w:eastAsia="仿宋" w:hAnsi="仿宋"/>
                <w:sz w:val="22"/>
                <w:szCs w:val="24"/>
              </w:rPr>
              <w:t>保证将购用的易制毒化学品用于合法用途，在任何情况下不用于制造毒品，不挪作它用，</w:t>
            </w:r>
            <w:proofErr w:type="gramStart"/>
            <w:r>
              <w:rPr>
                <w:rFonts w:ascii="Times New Roman" w:eastAsia="仿宋" w:hAnsi="仿宋"/>
                <w:sz w:val="22"/>
                <w:szCs w:val="24"/>
              </w:rPr>
              <w:t>不</w:t>
            </w:r>
            <w:proofErr w:type="gramEnd"/>
            <w:r>
              <w:rPr>
                <w:rFonts w:ascii="Times New Roman" w:eastAsia="仿宋" w:hAnsi="仿宋"/>
                <w:sz w:val="22"/>
                <w:szCs w:val="24"/>
              </w:rPr>
              <w:t>私自转让，并加强易制毒化学品管理，落实专人管理、专用库房和如实登记制度，自觉接受监督检查。如有违反上述承诺，致使易制毒化学品流入非法渠道，或造成其它不良影响或事故，</w:t>
            </w:r>
            <w:proofErr w:type="gramStart"/>
            <w:r>
              <w:rPr>
                <w:rFonts w:ascii="Times New Roman" w:eastAsia="仿宋" w:hAnsi="仿宋"/>
                <w:sz w:val="22"/>
                <w:szCs w:val="24"/>
              </w:rPr>
              <w:t>我部门</w:t>
            </w:r>
            <w:proofErr w:type="gramEnd"/>
            <w:r>
              <w:rPr>
                <w:rFonts w:ascii="Times New Roman" w:eastAsia="仿宋" w:hAnsi="仿宋"/>
                <w:sz w:val="22"/>
                <w:szCs w:val="24"/>
              </w:rPr>
              <w:t>将承担相关责任和接受相应处罚。</w:t>
            </w:r>
          </w:p>
          <w:p w:rsidR="00FB07C0" w:rsidRDefault="00BB48B6">
            <w:pPr>
              <w:spacing w:line="440" w:lineRule="exact"/>
              <w:ind w:firstLineChars="246" w:firstLine="541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仿宋"/>
                <w:sz w:val="22"/>
                <w:szCs w:val="24"/>
              </w:rPr>
              <w:t>特此承诺</w:t>
            </w:r>
          </w:p>
          <w:p w:rsidR="00FB07C0" w:rsidRDefault="00BB48B6">
            <w:pPr>
              <w:autoSpaceDN w:val="0"/>
              <w:spacing w:line="500" w:lineRule="exact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eastAsia="仿宋" w:hAnsi="仿宋"/>
                <w:sz w:val="24"/>
                <w:szCs w:val="24"/>
              </w:rPr>
              <w:t>研究组组长签字：</w:t>
            </w:r>
            <w:r>
              <w:rPr>
                <w:rFonts w:ascii="Times New Roman" w:eastAsia="仿宋" w:hAnsi="仿宋" w:hint="eastAsia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仿宋" w:hAnsi="仿宋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仿宋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仿宋"/>
                <w:sz w:val="24"/>
                <w:szCs w:val="24"/>
              </w:rPr>
              <w:t>日</w:t>
            </w:r>
          </w:p>
        </w:tc>
      </w:tr>
      <w:tr w:rsidR="00FB07C0">
        <w:trPr>
          <w:trHeight w:val="1401"/>
        </w:trPr>
        <w:tc>
          <w:tcPr>
            <w:tcW w:w="86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C0" w:rsidRDefault="00BB48B6">
            <w:pPr>
              <w:adjustRightInd w:val="0"/>
              <w:snapToGrid w:val="0"/>
              <w:spacing w:line="500" w:lineRule="exac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仿宋"/>
                <w:sz w:val="24"/>
                <w:szCs w:val="24"/>
              </w:rPr>
              <w:t>备注：</w:t>
            </w:r>
          </w:p>
          <w:p w:rsidR="00FB07C0" w:rsidRDefault="00BB48B6">
            <w:pPr>
              <w:pStyle w:val="a9"/>
              <w:spacing w:line="440" w:lineRule="exact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仿宋"/>
              </w:rPr>
              <w:t>常用二、三类易制毒化学品名录：哌啶、乙醚、三氯甲烷、醋酸酐、苯乙酸、苯乙酸钾、苯乙酸钠、盐酸、硫酸、高锰酸钾、甲基乙基酮、丙酮、甲苯。</w:t>
            </w:r>
          </w:p>
        </w:tc>
      </w:tr>
    </w:tbl>
    <w:p w:rsidR="00FB07C0" w:rsidRDefault="00BB48B6">
      <w:pPr>
        <w:pStyle w:val="a9"/>
        <w:spacing w:line="440" w:lineRule="exact"/>
        <w:rPr>
          <w:rFonts w:ascii="Times New Roman" w:eastAsia="仿宋" w:hAnsi="Times New Roman"/>
        </w:rPr>
      </w:pPr>
      <w:r>
        <w:rPr>
          <w:rFonts w:ascii="Times New Roman" w:eastAsia="仿宋" w:hAnsi="仿宋"/>
        </w:rPr>
        <w:t>注：</w:t>
      </w:r>
      <w:r>
        <w:rPr>
          <w:rFonts w:ascii="Times New Roman" w:eastAsia="仿宋" w:hAnsi="Times New Roman"/>
        </w:rPr>
        <w:t xml:space="preserve">1. </w:t>
      </w:r>
      <w:r>
        <w:rPr>
          <w:rFonts w:ascii="Times New Roman" w:eastAsia="仿宋" w:hAnsi="仿宋"/>
        </w:rPr>
        <w:t>本表格用于研究</w:t>
      </w:r>
      <w:proofErr w:type="gramStart"/>
      <w:r>
        <w:rPr>
          <w:rFonts w:ascii="Times New Roman" w:eastAsia="仿宋" w:hAnsi="仿宋"/>
        </w:rPr>
        <w:t>组购买</w:t>
      </w:r>
      <w:proofErr w:type="gramEnd"/>
      <w:r>
        <w:rPr>
          <w:rFonts w:ascii="Times New Roman" w:eastAsia="仿宋" w:hAnsi="仿宋"/>
        </w:rPr>
        <w:t>易制毒化学品的申请；</w:t>
      </w:r>
    </w:p>
    <w:p w:rsidR="00FB07C0" w:rsidRDefault="00BB48B6">
      <w:pPr>
        <w:pStyle w:val="a9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</w:rPr>
        <w:t xml:space="preserve">2. </w:t>
      </w:r>
      <w:r>
        <w:rPr>
          <w:rFonts w:ascii="Times New Roman" w:eastAsia="仿宋" w:hAnsi="仿宋"/>
        </w:rPr>
        <w:t>本表格由申请研究组填写，综合管理处上报公安局办理购买审批手续；</w:t>
      </w:r>
    </w:p>
    <w:sectPr w:rsidR="00FB07C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80C" w:rsidRDefault="0027380C">
      <w:r>
        <w:separator/>
      </w:r>
    </w:p>
  </w:endnote>
  <w:endnote w:type="continuationSeparator" w:id="0">
    <w:p w:rsidR="0027380C" w:rsidRDefault="0027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758"/>
      <w:docPartObj>
        <w:docPartGallery w:val="AutoText"/>
      </w:docPartObj>
    </w:sdtPr>
    <w:sdtEndPr/>
    <w:sdtContent>
      <w:p w:rsidR="00FB07C0" w:rsidRDefault="00BB48B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665" w:rsidRPr="00D25665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FB07C0" w:rsidRDefault="00FB07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80C" w:rsidRDefault="0027380C">
      <w:r>
        <w:separator/>
      </w:r>
    </w:p>
  </w:footnote>
  <w:footnote w:type="continuationSeparator" w:id="0">
    <w:p w:rsidR="0027380C" w:rsidRDefault="00273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3062"/>
    <w:rsid w:val="000231C7"/>
    <w:rsid w:val="00042640"/>
    <w:rsid w:val="00070B38"/>
    <w:rsid w:val="000770E5"/>
    <w:rsid w:val="00086511"/>
    <w:rsid w:val="000B286C"/>
    <w:rsid w:val="000D695C"/>
    <w:rsid w:val="00121DB5"/>
    <w:rsid w:val="001462CD"/>
    <w:rsid w:val="00154C55"/>
    <w:rsid w:val="00166607"/>
    <w:rsid w:val="001A5CCF"/>
    <w:rsid w:val="001D7D3C"/>
    <w:rsid w:val="00227076"/>
    <w:rsid w:val="00246676"/>
    <w:rsid w:val="0027380C"/>
    <w:rsid w:val="00276AD1"/>
    <w:rsid w:val="0028042B"/>
    <w:rsid w:val="002C6FA0"/>
    <w:rsid w:val="003101D0"/>
    <w:rsid w:val="00343071"/>
    <w:rsid w:val="003610DA"/>
    <w:rsid w:val="00366BC1"/>
    <w:rsid w:val="00391D74"/>
    <w:rsid w:val="0039209A"/>
    <w:rsid w:val="003F09FF"/>
    <w:rsid w:val="00441CFC"/>
    <w:rsid w:val="00462CD9"/>
    <w:rsid w:val="00475F05"/>
    <w:rsid w:val="0048552D"/>
    <w:rsid w:val="004A22BB"/>
    <w:rsid w:val="004A4326"/>
    <w:rsid w:val="004A6706"/>
    <w:rsid w:val="004B5D02"/>
    <w:rsid w:val="004D007D"/>
    <w:rsid w:val="004E55A2"/>
    <w:rsid w:val="004F5D4E"/>
    <w:rsid w:val="00503192"/>
    <w:rsid w:val="0053528C"/>
    <w:rsid w:val="005449EB"/>
    <w:rsid w:val="00552DC2"/>
    <w:rsid w:val="00585DE7"/>
    <w:rsid w:val="005A48F5"/>
    <w:rsid w:val="005B3A66"/>
    <w:rsid w:val="005D0382"/>
    <w:rsid w:val="005D0A8A"/>
    <w:rsid w:val="00614A1E"/>
    <w:rsid w:val="006308B9"/>
    <w:rsid w:val="006338AA"/>
    <w:rsid w:val="00651A01"/>
    <w:rsid w:val="006657A7"/>
    <w:rsid w:val="006C1778"/>
    <w:rsid w:val="006F3E8C"/>
    <w:rsid w:val="007032F5"/>
    <w:rsid w:val="00714561"/>
    <w:rsid w:val="00724551"/>
    <w:rsid w:val="00740993"/>
    <w:rsid w:val="007A6E80"/>
    <w:rsid w:val="007B0E82"/>
    <w:rsid w:val="007B2151"/>
    <w:rsid w:val="007B3062"/>
    <w:rsid w:val="007F1A1D"/>
    <w:rsid w:val="00810ABB"/>
    <w:rsid w:val="00827032"/>
    <w:rsid w:val="008634D7"/>
    <w:rsid w:val="00870BA6"/>
    <w:rsid w:val="00873A8F"/>
    <w:rsid w:val="008A42C9"/>
    <w:rsid w:val="008B692E"/>
    <w:rsid w:val="008C5BE1"/>
    <w:rsid w:val="008D3B49"/>
    <w:rsid w:val="008F67FF"/>
    <w:rsid w:val="008F6BF9"/>
    <w:rsid w:val="00942E55"/>
    <w:rsid w:val="0095123E"/>
    <w:rsid w:val="00992768"/>
    <w:rsid w:val="00A11411"/>
    <w:rsid w:val="00A234EA"/>
    <w:rsid w:val="00A42D61"/>
    <w:rsid w:val="00A83BDD"/>
    <w:rsid w:val="00AC6D33"/>
    <w:rsid w:val="00B10434"/>
    <w:rsid w:val="00B44B86"/>
    <w:rsid w:val="00B45F9F"/>
    <w:rsid w:val="00B85FE7"/>
    <w:rsid w:val="00BA2E41"/>
    <w:rsid w:val="00BB48B6"/>
    <w:rsid w:val="00C325A2"/>
    <w:rsid w:val="00C34CE2"/>
    <w:rsid w:val="00C4209B"/>
    <w:rsid w:val="00CA4F99"/>
    <w:rsid w:val="00CA58ED"/>
    <w:rsid w:val="00CA7DB0"/>
    <w:rsid w:val="00CB0ED8"/>
    <w:rsid w:val="00CB3018"/>
    <w:rsid w:val="00CE620D"/>
    <w:rsid w:val="00D25665"/>
    <w:rsid w:val="00D54A5B"/>
    <w:rsid w:val="00D6107B"/>
    <w:rsid w:val="00D75E57"/>
    <w:rsid w:val="00DD1A4F"/>
    <w:rsid w:val="00DE15FE"/>
    <w:rsid w:val="00E047D6"/>
    <w:rsid w:val="00E14060"/>
    <w:rsid w:val="00E159C8"/>
    <w:rsid w:val="00E322FD"/>
    <w:rsid w:val="00E45E1B"/>
    <w:rsid w:val="00E80870"/>
    <w:rsid w:val="00EB5F8C"/>
    <w:rsid w:val="00EE37DB"/>
    <w:rsid w:val="00EE7EF7"/>
    <w:rsid w:val="00EF35C2"/>
    <w:rsid w:val="00F32412"/>
    <w:rsid w:val="00F42695"/>
    <w:rsid w:val="00F46D44"/>
    <w:rsid w:val="00F6123B"/>
    <w:rsid w:val="00FA55BC"/>
    <w:rsid w:val="00FB07C0"/>
    <w:rsid w:val="00FD1FA1"/>
    <w:rsid w:val="00FD54F0"/>
    <w:rsid w:val="00FF77BD"/>
    <w:rsid w:val="00FF7E34"/>
    <w:rsid w:val="1502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Times New Roman"/>
    </w:rPr>
  </w:style>
  <w:style w:type="character" w:customStyle="1" w:styleId="Char3">
    <w:name w:val="批注主题 Char"/>
    <w:basedOn w:val="Char"/>
    <w:link w:val="a7"/>
    <w:uiPriority w:val="99"/>
    <w:semiHidden/>
    <w:rPr>
      <w:rFonts w:ascii="Calibri" w:eastAsia="宋体" w:hAnsi="Calibri" w:cs="Times New Roman"/>
      <w:b/>
      <w:bCs/>
    </w:rPr>
  </w:style>
  <w:style w:type="paragraph" w:styleId="a9">
    <w:name w:val="No Spacing"/>
    <w:uiPriority w:val="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1">
    <w:name w:val="修订1"/>
    <w:hidden/>
    <w:uiPriority w:val="99"/>
    <w:semiHidden/>
    <w:rPr>
      <w:rFonts w:ascii="Calibri" w:eastAsia="宋体" w:hAnsi="Calibri" w:cs="Times New Roman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Company>Lenovo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win</cp:lastModifiedBy>
  <cp:revision>6</cp:revision>
  <cp:lastPrinted>2017-09-07T00:09:00Z</cp:lastPrinted>
  <dcterms:created xsi:type="dcterms:W3CDTF">2019-09-29T00:35:00Z</dcterms:created>
  <dcterms:modified xsi:type="dcterms:W3CDTF">2019-10-29T09:18:00Z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